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【包装袋升级设计/要求】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简介：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.包装要装的产品：</w:t>
      </w:r>
      <w:r>
        <w:rPr>
          <w:rFonts w:hint="eastAsia"/>
          <w:b/>
          <w:bCs/>
          <w:sz w:val="28"/>
          <w:szCs w:val="28"/>
          <w:lang w:val="en-US" w:eastAsia="zh-CN"/>
        </w:rPr>
        <w:t>卡通车贴（贴在车上很薄的那种功能装饰车贴）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2.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包装材质：</w:t>
      </w:r>
      <w:r>
        <w:rPr>
          <w:rFonts w:hint="eastAsia"/>
          <w:b/>
          <w:bCs/>
          <w:sz w:val="28"/>
          <w:szCs w:val="28"/>
          <w:lang w:val="en-US" w:eastAsia="zh-CN"/>
        </w:rPr>
        <w:t>塑料袋（不要给我设计成纸盒子哦）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3.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尺寸规格：</w:t>
      </w:r>
      <w:r>
        <w:rPr>
          <w:rFonts w:hint="eastAsia"/>
          <w:b/>
          <w:bCs/>
          <w:sz w:val="28"/>
          <w:szCs w:val="28"/>
          <w:lang w:val="en-US" w:eastAsia="zh-CN"/>
        </w:rPr>
        <w:t>130mm*190mm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4.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产品档次：</w:t>
      </w:r>
      <w:r>
        <w:rPr>
          <w:rFonts w:hint="eastAsia"/>
          <w:b/>
          <w:bCs/>
          <w:sz w:val="28"/>
          <w:szCs w:val="28"/>
          <w:lang w:val="en-US" w:eastAsia="zh-CN"/>
        </w:rPr>
        <w:t>高端</w:t>
      </w:r>
      <w:bookmarkStart w:id="0" w:name="_GoBack"/>
      <w:bookmarkEnd w:id="0"/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5.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哪个品牌的包装：</w:t>
      </w:r>
      <w:r>
        <w:rPr>
          <w:rFonts w:hint="eastAsia"/>
          <w:b/>
          <w:bCs/>
          <w:sz w:val="28"/>
          <w:szCs w:val="28"/>
          <w:lang w:val="en-US" w:eastAsia="zh-CN"/>
        </w:rPr>
        <w:t>3M（中国）有限公司 的授权加工产品（大品牌，设计不要掉档次）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6.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现在设计的包装为改版优化设计包装，也就是视觉设计要再上一个档次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设计要求（要求麻烦仔细看，理解清楚哦，配图刻放大看的更清楚）：</w:t>
      </w: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28"/>
                <w:lang w:val="en-US" w:eastAsia="zh-CN"/>
              </w:rPr>
              <w:t>一.包装主色调红色不变（红色为3M公司的基础色）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4" w:hRule="atLeast"/>
        </w:trPr>
        <w:tc>
          <w:tcPr>
            <w:tcW w:w="1068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6642735" cy="4556125"/>
                  <wp:effectExtent l="0" t="0" r="1905" b="635"/>
                  <wp:docPr id="1" name="图片 1" descr="要求1配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要求1配图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735" cy="455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28"/>
                <w:lang w:val="en-US" w:eastAsia="zh-CN"/>
              </w:rPr>
              <w:t>二.棱形线条设计不变（菱形线条是3M公司官方网站设计的一部分），但可以小幅度的进行美化调整，总结来说包装设计整体要向3M公司的风格特点靠近。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7" w:hRule="atLeast"/>
        </w:trPr>
        <w:tc>
          <w:tcPr>
            <w:tcW w:w="1068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6642735" cy="4556125"/>
                  <wp:effectExtent l="0" t="0" r="1905" b="635"/>
                  <wp:docPr id="2" name="图片 2" descr="要求2配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要求2配图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735" cy="455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28"/>
          <w:szCs w:val="28"/>
        </w:rPr>
      </w:pP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FFFFFF" w:themeColor="background1"/>
                <w:sz w:val="28"/>
                <w:szCs w:val="28"/>
                <w:highlight w:val="red"/>
                <w:shd w:val="clear" w:color="FFFFFF" w:fill="D9D9D9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8"/>
                <w:szCs w:val="28"/>
                <w:highlight w:val="red"/>
                <w:shd w:val="clear" w:color="FFFFFF" w:fill="D9D9D9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（此部分为重点、此部分为重点、此部分为重点，重要事情说3遍。必考题，大家圈起来）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  <w:lang w:val="en-US" w:eastAsia="zh-CN"/>
              </w:rPr>
              <w:t>三.</w:t>
            </w:r>
          </w:p>
          <w:p>
            <w:pPr>
              <w:numPr>
                <w:ilvl w:val="0"/>
                <w:numId w:val="1"/>
              </w:numPr>
              <w:tabs>
                <w:tab w:val="clear" w:pos="312"/>
              </w:tabs>
              <w:rPr>
                <w:rFonts w:hint="eastAsia"/>
                <w:b/>
                <w:bCs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  <w:lang w:val="en-US" w:eastAsia="zh-CN"/>
              </w:rPr>
              <w:t>车秘书logo高度整体必须是3M的logo高度的2倍大小（此处为3M公司硬性规定）。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28"/>
                <w:lang w:val="en-US" w:eastAsia="zh-CN"/>
              </w:rPr>
              <w:t>2.但是请注意主要凸显3M的logo弱化车秘书logo。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28"/>
                <w:lang w:val="en-US" w:eastAsia="zh-CN"/>
              </w:rPr>
              <w:t>这个可能有点为难了，但是难不倒聪明绝顶的我们，咱们可以动点小头脑，对车秘书logo进行改动，对车秘书logo进行缩小或色彩淡化，然后在外部再加上其他的设计，比如加一片高且瘦的树叶、鲨鱼、图形等都可以，让车秘书logo整体美观不显眼就好，这样车秘书logo高度就变高了（也就是把车秘书文字和图形进行结合变成一个又高又瘦的大logo），这样既能满足3M公司规定的车秘书logo是3M logo高度2倍大小，高高瘦瘦的图案又看上去不显眼，又能弱化了车秘书logo，消费者猛的一看还以为包装上印的是一片树叶的。（以上说的方法只是我们想的办法，小宇宙爆发起来吧，我知道你们有的是其他办法）</w:t>
            </w:r>
          </w:p>
          <w:p>
            <w:pPr>
              <w:numPr>
                <w:ilvl w:val="0"/>
                <w:numId w:val="0"/>
              </w:numPr>
              <w:rPr>
                <w:b/>
                <w:bCs/>
                <w:color w:val="FF0000"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  <w:lang w:val="en-US" w:eastAsia="zh-CN"/>
              </w:rPr>
              <w:t>总结来说，就是让消费者一眼就能看出是3M的产品而不是车秘书的产品（如下图）但是不能让整体包装显得突兀不和谐，</w:t>
            </w:r>
          </w:p>
          <w:p>
            <w:pPr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以下为举例设计参考，仅为参考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1" w:hRule="atLeast"/>
        </w:trPr>
        <w:tc>
          <w:tcPr>
            <w:tcW w:w="10682" w:type="dxa"/>
          </w:tcPr>
          <w:p>
            <w:pPr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6642735" cy="4556125"/>
                  <wp:effectExtent l="0" t="0" r="1905" b="635"/>
                  <wp:docPr id="3" name="图片 3" descr="要求3配图补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要求3配图补充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735" cy="455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6642735" cy="4556125"/>
                  <wp:effectExtent l="0" t="0" r="1905" b="635"/>
                  <wp:docPr id="4" name="图片 4" descr="要求3配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要求3配图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735" cy="455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6642735" cy="4556125"/>
                  <wp:effectExtent l="0" t="0" r="1905" b="635"/>
                  <wp:docPr id="6" name="图片 6" descr="要求3配图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要求3配图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735" cy="455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6642735" cy="4556125"/>
                  <wp:effectExtent l="0" t="0" r="1905" b="635"/>
                  <wp:docPr id="7" name="图片 7" descr="要求3配图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要求3配图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735" cy="455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6642735" cy="4556125"/>
                  <wp:effectExtent l="0" t="0" r="1905" b="635"/>
                  <wp:docPr id="8" name="图片 8" descr="要求3配图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要求3配图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735" cy="455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28"/>
          <w:szCs w:val="28"/>
        </w:rPr>
      </w:pP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28"/>
                <w:lang w:val="en-US" w:eastAsia="zh-CN"/>
              </w:rPr>
              <w:t>四.包装正面部分面积需要透明带菱形线条设计，要能看到包装里面的物体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6642735" cy="4556125"/>
                  <wp:effectExtent l="0" t="0" r="1905" b="635"/>
                  <wp:docPr id="9" name="图片 9" descr="要求4配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要求4配图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735" cy="455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28"/>
          <w:szCs w:val="28"/>
        </w:rPr>
      </w:pP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numPr>
                <w:ilvl w:val="0"/>
                <w:numId w:val="0"/>
              </w:numPr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color w:val="0000FF"/>
                <w:sz w:val="28"/>
                <w:szCs w:val="28"/>
                <w:lang w:val="en-US" w:eastAsia="zh-CN"/>
              </w:rPr>
              <w:t>五．包装叙述性文字部分为黑体或者微软雅黑，需要设计效果的字体不能知识产权侵权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6642735" cy="4556125"/>
                  <wp:effectExtent l="0" t="0" r="1905" b="635"/>
                  <wp:docPr id="5" name="图片 5" descr="要求5配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要求5配图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735" cy="455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B1022"/>
    <w:multiLevelType w:val="singleLevel"/>
    <w:tmpl w:val="5A6B10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83148"/>
    <w:rsid w:val="1282245E"/>
    <w:rsid w:val="12840051"/>
    <w:rsid w:val="15201816"/>
    <w:rsid w:val="1A9B4F16"/>
    <w:rsid w:val="214D1674"/>
    <w:rsid w:val="247C6EDC"/>
    <w:rsid w:val="26A56DDB"/>
    <w:rsid w:val="2B6857E6"/>
    <w:rsid w:val="2D3B6A35"/>
    <w:rsid w:val="2F073649"/>
    <w:rsid w:val="32EE3408"/>
    <w:rsid w:val="3E9C04F8"/>
    <w:rsid w:val="46C633EC"/>
    <w:rsid w:val="4F983148"/>
    <w:rsid w:val="7B72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2018-01-26T10:25:00Z</dcterms:created>
  <dc:creator>Felix</dc:creator>
  <cp:lastModifiedBy>Felix</cp:lastModifiedBy>
  <dcterms:modified xsi:type="dcterms:W3CDTF">2018-01-27T06:29:48Z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